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5B08" w14:textId="77777777" w:rsidR="00FD3589" w:rsidRDefault="003B2979" w:rsidP="00FD3589">
      <w:pPr>
        <w:pStyle w:val="30"/>
        <w:shd w:val="clear" w:color="auto" w:fill="auto"/>
        <w:spacing w:after="0" w:line="22" w:lineRule="atLeast"/>
        <w:ind w:left="20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ТЕ</w:t>
      </w:r>
      <w:r w:rsidR="000717F5">
        <w:rPr>
          <w:rFonts w:ascii="Times New Roman" w:hAnsi="Times New Roman" w:cs="Times New Roman"/>
          <w:sz w:val="24"/>
          <w:szCs w:val="24"/>
        </w:rPr>
        <w:t xml:space="preserve">ХНИЧЕСКОЕ ЗАДАНИЕ </w:t>
      </w:r>
    </w:p>
    <w:p w14:paraId="1D0C5BB1" w14:textId="70721CDE" w:rsidR="00FD3589" w:rsidRDefault="000717F5" w:rsidP="00FD3589">
      <w:pPr>
        <w:pStyle w:val="30"/>
        <w:shd w:val="clear" w:color="auto" w:fill="auto"/>
        <w:spacing w:after="0" w:line="22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поставку ходового музейного</w:t>
      </w:r>
      <w:r w:rsidRPr="000717F5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979" w:rsidRPr="00F35398">
        <w:rPr>
          <w:rFonts w:ascii="Times New Roman" w:hAnsi="Times New Roman" w:cs="Times New Roman"/>
          <w:sz w:val="24"/>
          <w:szCs w:val="24"/>
        </w:rPr>
        <w:t xml:space="preserve"> </w:t>
      </w:r>
      <w:r w:rsidR="003B2979">
        <w:rPr>
          <w:rFonts w:ascii="Times New Roman" w:hAnsi="Times New Roman" w:cs="Times New Roman"/>
          <w:sz w:val="24"/>
          <w:szCs w:val="24"/>
        </w:rPr>
        <w:t>БМП-1</w:t>
      </w:r>
    </w:p>
    <w:p w14:paraId="212CA4A7" w14:textId="77777777" w:rsidR="00FD3589" w:rsidRDefault="00FD3589" w:rsidP="00FD3589">
      <w:pPr>
        <w:pStyle w:val="30"/>
        <w:shd w:val="clear" w:color="auto" w:fill="auto"/>
        <w:spacing w:after="0" w:line="22" w:lineRule="atLeast"/>
        <w:ind w:left="20"/>
        <w:rPr>
          <w:rFonts w:ascii="Times New Roman" w:hAnsi="Times New Roman" w:cs="Times New Roman"/>
          <w:sz w:val="24"/>
          <w:szCs w:val="24"/>
        </w:rPr>
      </w:pPr>
    </w:p>
    <w:p w14:paraId="430820CF" w14:textId="64CA5E1E" w:rsidR="003B2979" w:rsidRPr="00F35398" w:rsidRDefault="003B2979" w:rsidP="00FD3589">
      <w:pPr>
        <w:pStyle w:val="30"/>
        <w:shd w:val="clear" w:color="auto" w:fill="auto"/>
        <w:spacing w:after="0" w:line="22" w:lineRule="atLeast"/>
        <w:ind w:left="20"/>
        <w:rPr>
          <w:rFonts w:ascii="Times New Roman" w:hAnsi="Times New Roman" w:cs="Times New Roman"/>
          <w:sz w:val="24"/>
          <w:szCs w:val="24"/>
        </w:rPr>
      </w:pPr>
    </w:p>
    <w:p w14:paraId="29DF8D47" w14:textId="4049E946" w:rsidR="003B2979" w:rsidRPr="00E45E3E" w:rsidRDefault="000717F5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3B2979" w:rsidRPr="00E45E3E">
        <w:rPr>
          <w:rFonts w:ascii="Times New Roman" w:hAnsi="Times New Roman" w:cs="Times New Roman"/>
          <w:sz w:val="24"/>
          <w:szCs w:val="24"/>
        </w:rPr>
        <w:t>должно представлять собой ходовой музейный экспонат, внешний вид и внутреннее оборудование которого визуально должно точно соответствовать модификации БМП-1.</w:t>
      </w:r>
    </w:p>
    <w:p w14:paraId="003B9BBD" w14:textId="77777777" w:rsidR="003B2979" w:rsidRPr="00F35398" w:rsidRDefault="003B2979" w:rsidP="003B2979">
      <w:pPr>
        <w:pStyle w:val="20"/>
        <w:numPr>
          <w:ilvl w:val="0"/>
          <w:numId w:val="2"/>
        </w:numPr>
        <w:shd w:val="clear" w:color="auto" w:fill="auto"/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 Приборы, прицелы, оборудование, шкалы, укладки и механизмы внутри боевого отделения и отделения управления должны быть внешне целыми, расположены на своих местах в соответствии с инструкциями, наставлениями и описаниями вышеуказанной </w:t>
      </w:r>
      <w:r>
        <w:rPr>
          <w:rFonts w:ascii="Times New Roman" w:hAnsi="Times New Roman" w:cs="Times New Roman"/>
          <w:sz w:val="24"/>
          <w:szCs w:val="24"/>
        </w:rPr>
        <w:t>БМП-1</w:t>
      </w:r>
      <w:r w:rsidRPr="00F35398">
        <w:rPr>
          <w:rFonts w:ascii="Times New Roman" w:hAnsi="Times New Roman" w:cs="Times New Roman"/>
          <w:sz w:val="24"/>
          <w:szCs w:val="24"/>
        </w:rPr>
        <w:t>. Внешний вид должен соответствовать строевой боевой машине.</w:t>
      </w:r>
    </w:p>
    <w:p w14:paraId="09D244F4" w14:textId="77777777" w:rsidR="003B2979" w:rsidRPr="00F35398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Все трубопроводы, магистрали и проводка внутри боевого отделения и отделения управления должны быть установлены на штатные места.</w:t>
      </w:r>
    </w:p>
    <w:p w14:paraId="62AC0D52" w14:textId="77777777" w:rsidR="003B2979" w:rsidRPr="00F35398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Должны быть исправны и функциональны приборы и механизмы, которые отвечают за движение машины. Рабочее место механика-водителя должно обеспечивать весь штатный набор функций.</w:t>
      </w:r>
    </w:p>
    <w:p w14:paraId="7D87F258" w14:textId="77777777" w:rsidR="003B2979" w:rsidRPr="00193251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193251">
        <w:rPr>
          <w:rFonts w:ascii="Times New Roman" w:hAnsi="Times New Roman" w:cs="Times New Roman"/>
          <w:sz w:val="24"/>
          <w:szCs w:val="24"/>
        </w:rPr>
        <w:t>Деактивированное орудие должно находиться на штатном месте и соответствовать внешнему облику.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51">
        <w:rPr>
          <w:rFonts w:ascii="Times New Roman" w:hAnsi="Times New Roman" w:cs="Times New Roman"/>
          <w:sz w:val="24"/>
          <w:szCs w:val="24"/>
        </w:rPr>
        <w:t>Восстановление гидравлических</w:t>
      </w:r>
      <w:r w:rsidRPr="00193251">
        <w:rPr>
          <w:rFonts w:ascii="Times New Roman" w:hAnsi="Times New Roman" w:cs="Times New Roman"/>
          <w:sz w:val="24"/>
          <w:szCs w:val="24"/>
        </w:rPr>
        <w:tab/>
        <w:t>исполнительных механизмов</w:t>
      </w:r>
    </w:p>
    <w:p w14:paraId="63691CA4" w14:textId="77777777" w:rsidR="003B2979" w:rsidRPr="00F35398" w:rsidRDefault="003B2979" w:rsidP="003B2979">
      <w:pPr>
        <w:pStyle w:val="20"/>
        <w:shd w:val="clear" w:color="auto" w:fill="auto"/>
        <w:spacing w:before="0" w:after="0" w:line="22" w:lineRule="atLeas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стабилизации не предполагается.</w:t>
      </w:r>
    </w:p>
    <w:p w14:paraId="527CB763" w14:textId="77777777" w:rsidR="003B2979" w:rsidRPr="00F35398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Башня должна </w:t>
      </w:r>
      <w:r>
        <w:rPr>
          <w:rFonts w:ascii="Times New Roman" w:hAnsi="Times New Roman" w:cs="Times New Roman"/>
          <w:sz w:val="24"/>
          <w:szCs w:val="24"/>
        </w:rPr>
        <w:t xml:space="preserve">поворачиваться </w:t>
      </w:r>
      <w:r w:rsidRPr="00F35398">
        <w:rPr>
          <w:rFonts w:ascii="Times New Roman" w:hAnsi="Times New Roman" w:cs="Times New Roman"/>
          <w:sz w:val="24"/>
          <w:szCs w:val="24"/>
        </w:rPr>
        <w:t>штатными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43BD1" w14:textId="77777777" w:rsidR="003B2979" w:rsidRPr="00F35398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В боевом отделении и отделении управления должно работать штатное освещение.</w:t>
      </w:r>
    </w:p>
    <w:p w14:paraId="72C77526" w14:textId="77777777" w:rsidR="003B2979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>Сиденья экипажа, должны быть на своих местах и обеспечивать штатную работу.</w:t>
      </w:r>
    </w:p>
    <w:p w14:paraId="68E623CB" w14:textId="77777777" w:rsidR="003B2979" w:rsidRPr="00193251" w:rsidRDefault="003B2979" w:rsidP="003B2979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193251">
        <w:rPr>
          <w:rFonts w:ascii="Times New Roman" w:hAnsi="Times New Roman" w:cs="Times New Roman"/>
          <w:sz w:val="24"/>
          <w:szCs w:val="24"/>
        </w:rPr>
        <w:t xml:space="preserve">Обивка сидений, спинок, упоры для головы, наглазники и т.п. должны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193251">
        <w:rPr>
          <w:rFonts w:ascii="Times New Roman" w:hAnsi="Times New Roman" w:cs="Times New Roman"/>
          <w:sz w:val="24"/>
          <w:szCs w:val="24"/>
        </w:rPr>
        <w:t xml:space="preserve"> на своих местах.</w:t>
      </w:r>
    </w:p>
    <w:p w14:paraId="5FF81FA6" w14:textId="77777777" w:rsidR="003B2979" w:rsidRPr="00F35398" w:rsidRDefault="003B2979" w:rsidP="003B2979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Оптические смотровые приборы (не электронные), должны быть </w:t>
      </w:r>
      <w:r>
        <w:rPr>
          <w:rFonts w:ascii="Times New Roman" w:hAnsi="Times New Roman" w:cs="Times New Roman"/>
          <w:sz w:val="24"/>
          <w:szCs w:val="24"/>
        </w:rPr>
        <w:t>на штатных местах</w:t>
      </w:r>
      <w:r w:rsidRPr="00F35398">
        <w:rPr>
          <w:rFonts w:ascii="Times New Roman" w:hAnsi="Times New Roman" w:cs="Times New Roman"/>
          <w:sz w:val="24"/>
          <w:szCs w:val="24"/>
        </w:rPr>
        <w:t xml:space="preserve"> и обеспечивать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31BA4" w14:textId="77777777" w:rsidR="003B2979" w:rsidRPr="00F35398" w:rsidRDefault="003B2979" w:rsidP="003B2979">
      <w:pPr>
        <w:pStyle w:val="20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Снаружи </w:t>
      </w:r>
      <w:r>
        <w:rPr>
          <w:rFonts w:ascii="Times New Roman" w:hAnsi="Times New Roman" w:cs="Times New Roman"/>
          <w:sz w:val="24"/>
          <w:szCs w:val="24"/>
        </w:rPr>
        <w:t>БМП-1</w:t>
      </w:r>
      <w:r w:rsidRPr="00F35398">
        <w:rPr>
          <w:rFonts w:ascii="Times New Roman" w:hAnsi="Times New Roman" w:cs="Times New Roman"/>
          <w:sz w:val="24"/>
          <w:szCs w:val="24"/>
        </w:rPr>
        <w:t xml:space="preserve"> должны быть установлены все лючки, ящики ЗИП, баки, экраны, световые приборы, тяги, сетки и т.п. соответствующие выбранной модификации </w:t>
      </w:r>
      <w:r>
        <w:rPr>
          <w:rFonts w:ascii="Times New Roman" w:hAnsi="Times New Roman" w:cs="Times New Roman"/>
          <w:sz w:val="24"/>
          <w:szCs w:val="24"/>
        </w:rPr>
        <w:t>БМП-1</w:t>
      </w:r>
      <w:r w:rsidRPr="00F35398">
        <w:rPr>
          <w:rFonts w:ascii="Times New Roman" w:hAnsi="Times New Roman" w:cs="Times New Roman"/>
          <w:sz w:val="24"/>
          <w:szCs w:val="24"/>
        </w:rPr>
        <w:t>.</w:t>
      </w:r>
    </w:p>
    <w:p w14:paraId="3FA8317A" w14:textId="77777777" w:rsidR="003B2979" w:rsidRPr="00F35398" w:rsidRDefault="003B2979" w:rsidP="003B2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Ходовая часть (катки, траки, ведущие колеса, поддерживающие ролики), должны быть исправны, подшипники рабочие, смазка заменена, узлы </w:t>
      </w:r>
      <w:proofErr w:type="spellStart"/>
      <w:r w:rsidRPr="00F35398">
        <w:rPr>
          <w:rFonts w:ascii="Times New Roman" w:hAnsi="Times New Roman" w:cs="Times New Roman"/>
          <w:sz w:val="24"/>
          <w:szCs w:val="24"/>
        </w:rPr>
        <w:t>прошприцованы</w:t>
      </w:r>
      <w:proofErr w:type="spellEnd"/>
      <w:r w:rsidRPr="00F35398">
        <w:rPr>
          <w:rFonts w:ascii="Times New Roman" w:hAnsi="Times New Roman" w:cs="Times New Roman"/>
          <w:sz w:val="24"/>
          <w:szCs w:val="24"/>
        </w:rPr>
        <w:t xml:space="preserve"> и обслужены, сальники установлены свежие и т.п. Течь масла не должна быть больше определенной заводом-изготовителем.</w:t>
      </w:r>
    </w:p>
    <w:p w14:paraId="327EF96D" w14:textId="77777777" w:rsidR="003B2979" w:rsidRDefault="003B2979" w:rsidP="003B2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 w:rsidRPr="00F35398">
        <w:rPr>
          <w:rFonts w:ascii="Times New Roman" w:hAnsi="Times New Roman" w:cs="Times New Roman"/>
          <w:sz w:val="24"/>
          <w:szCs w:val="24"/>
        </w:rPr>
        <w:t xml:space="preserve">Работа силовой установки и трансмиссии должна быть штатной. Показатели </w:t>
      </w:r>
      <w:proofErr w:type="spellStart"/>
      <w:r w:rsidRPr="00F35398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F353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5398">
        <w:rPr>
          <w:rFonts w:ascii="Times New Roman" w:hAnsi="Times New Roman" w:cs="Times New Roman"/>
          <w:sz w:val="24"/>
          <w:szCs w:val="24"/>
        </w:rPr>
        <w:t>маслопотребления</w:t>
      </w:r>
      <w:proofErr w:type="spellEnd"/>
      <w:r w:rsidRPr="00F35398">
        <w:rPr>
          <w:rFonts w:ascii="Times New Roman" w:hAnsi="Times New Roman" w:cs="Times New Roman"/>
          <w:sz w:val="24"/>
          <w:szCs w:val="24"/>
        </w:rPr>
        <w:t xml:space="preserve"> по нормативам двигателя прошедшего ремонт.</w:t>
      </w:r>
    </w:p>
    <w:p w14:paraId="4C3397D9" w14:textId="77777777" w:rsidR="003B2979" w:rsidRDefault="003B2979" w:rsidP="003B2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 штатного пулемета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охолащен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предназначен для стрельбы холостыми патронами.</w:t>
      </w:r>
    </w:p>
    <w:p w14:paraId="02E3FB19" w14:textId="09B9C47C" w:rsidR="000717F5" w:rsidRPr="00F35398" w:rsidRDefault="000717F5" w:rsidP="003B2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Поставка должна быть </w:t>
      </w:r>
      <w:r w:rsidR="00560625">
        <w:rPr>
          <w:rFonts w:ascii="Times New Roman" w:hAnsi="Times New Roman" w:cs="Times New Roman"/>
          <w:sz w:val="24"/>
          <w:szCs w:val="24"/>
        </w:rPr>
        <w:t>осуществлена до 17.12.2022 года, по адресу: Республика Башкортостан, Уфимский район, с\</w:t>
      </w:r>
      <w:proofErr w:type="gramStart"/>
      <w:r w:rsidR="005606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25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560625">
        <w:rPr>
          <w:rFonts w:ascii="Times New Roman" w:hAnsi="Times New Roman" w:cs="Times New Roman"/>
          <w:sz w:val="24"/>
          <w:szCs w:val="24"/>
        </w:rPr>
        <w:t xml:space="preserve"> сельсовет, парк Патриот.</w:t>
      </w:r>
      <w:bookmarkStart w:id="0" w:name="_GoBack"/>
      <w:bookmarkEnd w:id="0"/>
    </w:p>
    <w:p w14:paraId="203852F7" w14:textId="77777777" w:rsidR="00F20B1B" w:rsidRDefault="00F20B1B"/>
    <w:sectPr w:rsidR="00F2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37F"/>
    <w:multiLevelType w:val="hybridMultilevel"/>
    <w:tmpl w:val="756C2D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33B9"/>
    <w:multiLevelType w:val="hybridMultilevel"/>
    <w:tmpl w:val="8B48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76F"/>
    <w:multiLevelType w:val="hybridMultilevel"/>
    <w:tmpl w:val="02C6BF68"/>
    <w:lvl w:ilvl="0" w:tplc="6AE425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96"/>
    <w:rsid w:val="000717F5"/>
    <w:rsid w:val="003B2979"/>
    <w:rsid w:val="00560625"/>
    <w:rsid w:val="00D36D96"/>
    <w:rsid w:val="00F20B1B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297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297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2979"/>
    <w:pPr>
      <w:widowControl w:val="0"/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B2979"/>
    <w:pPr>
      <w:widowControl w:val="0"/>
      <w:shd w:val="clear" w:color="auto" w:fill="FFFFFF"/>
      <w:spacing w:before="300" w:after="180" w:line="274" w:lineRule="exact"/>
      <w:ind w:hanging="400"/>
      <w:jc w:val="both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297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297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2979"/>
    <w:pPr>
      <w:widowControl w:val="0"/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B2979"/>
    <w:pPr>
      <w:widowControl w:val="0"/>
      <w:shd w:val="clear" w:color="auto" w:fill="FFFFFF"/>
      <w:spacing w:before="300" w:after="180" w:line="274" w:lineRule="exact"/>
      <w:ind w:hanging="400"/>
      <w:jc w:val="both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Asus</cp:lastModifiedBy>
  <cp:revision>4</cp:revision>
  <dcterms:created xsi:type="dcterms:W3CDTF">2022-10-26T06:48:00Z</dcterms:created>
  <dcterms:modified xsi:type="dcterms:W3CDTF">2022-10-26T12:01:00Z</dcterms:modified>
</cp:coreProperties>
</file>