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74"/>
        <w:gridCol w:w="2079"/>
        <w:gridCol w:w="1193"/>
      </w:tblGrid>
      <w:tr w:rsidR="009461CF" w:rsidTr="009461CF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993300"/>
              </w:rPr>
              <w:t>Техническое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993300"/>
              </w:rPr>
              <w:t xml:space="preserve"> на организацию и проведение "Гонки героев"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9933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993300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9461C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993300"/>
              </w:rPr>
              <w:t>Вид услуги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993300"/>
              </w:rPr>
              <w:t>Единица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9933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993300"/>
              </w:rPr>
              <w:t>Количество</w:t>
            </w:r>
          </w:p>
        </w:tc>
      </w:tr>
      <w:tr w:rsidR="009461C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9933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993300"/>
              </w:rPr>
              <w:t xml:space="preserve"> (час,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color w:val="993300"/>
              </w:rPr>
              <w:t>шт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i/>
                <w:iCs/>
                <w:color w:val="993300"/>
              </w:rPr>
              <w:t>)</w:t>
            </w:r>
          </w:p>
        </w:tc>
      </w:tr>
      <w:tr w:rsidR="009461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993300"/>
              </w:rPr>
              <w:t>Аренда и обслуживание оборудования</w:t>
            </w:r>
          </w:p>
        </w:tc>
        <w:tc>
          <w:tcPr>
            <w:tcW w:w="20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</w:rPr>
            </w:pPr>
          </w:p>
        </w:tc>
      </w:tr>
      <w:tr w:rsidR="009461CF" w:rsidTr="009461C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9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Транспортные расходы по доставке оборудования (сцена, аппаратура, инсталляция и пр.) и артистов (Уф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-Уфа)</w:t>
            </w:r>
          </w:p>
        </w:tc>
      </w:tr>
      <w:tr w:rsidR="009461C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Аренда сборн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разборных шатров "Пагода" (5м*5м) для обеспечения работы штаба, зоны регистрации, зон переодевания артистов-2 шт., камера хранения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461C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Аренда звукоусиливающей аппаратуры (акустика) 30 кВт на главную сцену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комплект/1 час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461C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Обслуживание акустик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оплата работы специалиста ( 1 367,99)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специалиста/1 час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461C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Аренда звукоусиливающей аппаратуры (акустика) 3 кВт в зону старта/финиша и детскую зону 1 комплект = 3 500,00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комплекта/1 час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461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Аренда, монтаж, демонтаж мобильной сцены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лайеров</w:t>
            </w:r>
            <w:proofErr w:type="spell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комплект /1 день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461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993300"/>
              </w:rPr>
              <w:t xml:space="preserve">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993300"/>
              </w:rPr>
            </w:pPr>
          </w:p>
        </w:tc>
      </w:tr>
      <w:tr w:rsidR="009461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993300"/>
              </w:rPr>
              <w:t>Оформление мероприятия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</w:rPr>
            </w:pPr>
          </w:p>
        </w:tc>
      </w:tr>
      <w:tr w:rsidR="009461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писчая, 500л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пачка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461C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Оформление фотозоны и  прес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подхода. Инсталляция "Стена пожеланий" 6,5м *3 м.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461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Маркеры для инсталляции "Стена пожеланий"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461C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Аренда надувных ростовых фигур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Аэромен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(6м)  для входа в зону Гонки героев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461C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Аренда надувной фигуры "Воздушный шар" (6 м)  для обозначения детской зоны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461C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Оформление основных площадок в едином стиле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брендированные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логистические обозначения зо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флажковые гирлянды)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461C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461CF" w:rsidRDefault="009461CF" w:rsidP="0094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</w:rPr>
            </w:pPr>
          </w:p>
        </w:tc>
      </w:tr>
      <w:tr w:rsidR="009461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993300"/>
              </w:rPr>
              <w:t>Церемония открытия/закрытия и работа ведущих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9461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Оплата центрального ведущего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461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Оплата ведущего игровых моментов на сцене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9461C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Оплата ведущих на старте и финише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человека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461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Оплата режиссер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компилятору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461CF" w:rsidTr="009461C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9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CF" w:rsidRDefault="0094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Концертная программа для болельщиков (в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хореографический пролог на церемонии открытия, выступление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каве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группы и т.д.)</w:t>
            </w:r>
          </w:p>
        </w:tc>
      </w:tr>
    </w:tbl>
    <w:p w:rsidR="006307CE" w:rsidRDefault="006307CE"/>
    <w:sectPr w:rsidR="0063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0E"/>
    <w:rsid w:val="006307CE"/>
    <w:rsid w:val="009461CF"/>
    <w:rsid w:val="00A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2022-05-27T17:30:00Z</dcterms:created>
  <dcterms:modified xsi:type="dcterms:W3CDTF">2022-05-27T17:33:00Z</dcterms:modified>
</cp:coreProperties>
</file>