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2" w:type="dxa"/>
        <w:tblLook w:val="04A0" w:firstRow="1" w:lastRow="0" w:firstColumn="1" w:lastColumn="0" w:noHBand="0" w:noVBand="1"/>
      </w:tblPr>
      <w:tblGrid>
        <w:gridCol w:w="700"/>
        <w:gridCol w:w="3998"/>
        <w:gridCol w:w="1759"/>
        <w:gridCol w:w="1295"/>
        <w:gridCol w:w="1040"/>
      </w:tblGrid>
      <w:tr w:rsidR="0093261F" w:rsidRPr="0093261F" w14:paraId="1640489A" w14:textId="77777777" w:rsidTr="00024A0C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DC140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BABF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0D07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7EA3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F1CCA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61F" w:rsidRPr="0093261F" w14:paraId="3045D54C" w14:textId="77777777" w:rsidTr="00024A0C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FFE8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32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774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49E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3565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2EEB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261F" w:rsidRPr="0093261F" w14:paraId="2B84BFC1" w14:textId="77777777" w:rsidTr="00024A0C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BFB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97B7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35C6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EC3D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84A7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235E29FA" w14:textId="77777777" w:rsidTr="00024A0C">
        <w:trPr>
          <w:trHeight w:val="450"/>
        </w:trPr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14B9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261F">
              <w:rPr>
                <w:rFonts w:ascii="Arial" w:eastAsia="Times New Roman" w:hAnsi="Arial" w:cs="Arial"/>
                <w:b/>
                <w:bCs/>
                <w:lang w:eastAsia="ru-RU"/>
              </w:rPr>
              <w:t>Раздел 1. Земляные работы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CD3B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261F" w:rsidRPr="0093261F" w14:paraId="77B558AA" w14:textId="77777777" w:rsidTr="00024A0C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119E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C446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с погрузкой в автомобили-самосвалы экскаваторами типа "ATLAS", "VOLVO", "KOMATSU", "HITACHI", "LIEBHER" с ковшом вместимостью 0,25 м3, группа грунтов: 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7E3C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7E3E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4,625</w:t>
            </w:r>
            <w:r w:rsidRPr="00932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4625 / 1000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DE14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01562674" w14:textId="77777777" w:rsidTr="00024A0C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62D4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163D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 км I класс груза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F6FB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DD58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8556,25</w:t>
            </w:r>
            <w:r w:rsidRPr="00932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4625*1,85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A7F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3499A605" w14:textId="77777777" w:rsidTr="00024A0C">
        <w:trPr>
          <w:trHeight w:val="1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E6B9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40B4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</w:t>
            </w:r>
            <w:proofErr w:type="spellEnd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1FE5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м2 спланированной поверхности за 1 проход бульдозера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5A3F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9,25</w:t>
            </w:r>
            <w:r w:rsidRPr="00932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9250 / 1000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1CB9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7639BCD3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EC3B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41D1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B31D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уплотненного грунта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1E40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27,75</w:t>
            </w:r>
            <w:r w:rsidRPr="00932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(9250*0,3) / 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585C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0864B67E" w14:textId="77777777" w:rsidTr="00024A0C">
        <w:trPr>
          <w:trHeight w:val="450"/>
        </w:trPr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F113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26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Раздел 2.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3AA5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261F" w:rsidRPr="0093261F" w14:paraId="7C551B38" w14:textId="77777777" w:rsidTr="00024A0C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BE7E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9C85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95BA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BA45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13,875</w:t>
            </w:r>
            <w:r w:rsidRPr="00932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(9250*0,15) / 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974D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1C5F7890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20A9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F433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песчано-гравийная природная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0538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1421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1595,625</w:t>
            </w:r>
            <w:r w:rsidRPr="00932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1387,5*1,15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0736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6AD737A3" w14:textId="77777777" w:rsidTr="00024A0C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ECE7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236C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C757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м2 основания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3E08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9,25</w:t>
            </w:r>
            <w:r w:rsidRPr="00932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9250 / 1000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822F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1444E012" w14:textId="77777777" w:rsidTr="00024A0C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5E00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1485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0916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м2 покрытия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5182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9,25</w:t>
            </w:r>
            <w:r w:rsidRPr="00932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9250 / 1000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AAC4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40F94ABD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D53B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F5E1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каждые 0,5 см изменения толщины покрытия добавлять или исключать: к расценке 27-06-020-01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6A1D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м2 покрытия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CF46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9,25</w:t>
            </w:r>
            <w:r w:rsidRPr="00932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9250 / 1000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8A44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223AD011" w14:textId="77777777" w:rsidTr="00024A0C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0E0D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D6F2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Нанесение обозначений движения по полосам со  </w:t>
            </w: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световозвращающими</w:t>
            </w:r>
            <w:proofErr w:type="spellEnd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элементами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F408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линии горизонтальной разметки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A2E2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32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300 / 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98FD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6EA003F2" w14:textId="77777777" w:rsidTr="00024A0C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F1D2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D05E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цветного противоскользящего дорожного покрытия: на прямом участке дороги без удаления существующей разметки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8024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м2 покрытия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9E54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2268,1025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A74C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476D7B88" w14:textId="77777777" w:rsidTr="00024A0C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45FD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C41E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Резиновое покрытие 2 см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7822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83E6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2268,1025</w:t>
            </w:r>
            <w:r w:rsidRPr="00932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Ф1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D656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4591EC3A" w14:textId="77777777" w:rsidTr="00024A0C">
        <w:trPr>
          <w:trHeight w:val="450"/>
        </w:trPr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E586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261F">
              <w:rPr>
                <w:rFonts w:ascii="Arial" w:eastAsia="Times New Roman" w:hAnsi="Arial" w:cs="Arial"/>
                <w:b/>
                <w:bCs/>
                <w:lang w:eastAsia="ru-RU"/>
              </w:rPr>
              <w:t>Раздел 3. МАФ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2CB6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261F" w:rsidRPr="0093261F" w14:paraId="2D75B0C9" w14:textId="77777777" w:rsidTr="00024A0C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4A0F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E4E3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Урна (20л.)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315x268x548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9E3A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CEAB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476C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3755A55A" w14:textId="77777777" w:rsidTr="00024A0C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CB7D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444A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Скамья (фанера)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1496x350x450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A877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D86A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25A9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559F8AC7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492E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6199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Спортивное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оборудование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2016х751х1518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F609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8DBD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6AA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7ED14221" w14:textId="77777777" w:rsidTr="00024A0C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D805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2EF4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Турник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1660х151х2518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1923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2D08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329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25EDE085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DDF4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BE1E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Спортивное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оборудование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4687х151х1524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74FF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03EC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51CC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09C17794" w14:textId="77777777" w:rsidTr="00024A0C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06E3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119F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Волейбольная сетка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 стойками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F4D3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2A5A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A785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4D1E7A28" w14:textId="77777777" w:rsidTr="00024A0C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2F92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E6D4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 баскетбольный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2214х1800х3937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3758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0D34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3C64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5EA1FBF7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225B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BE05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Ворота для мини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футбола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3000х1300х2080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B22A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C1C2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AC6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24D75323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0B00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B16E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с кольцами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гимнастическими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1967х159х2600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85CD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F631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A525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2E882909" w14:textId="77777777" w:rsidTr="00024A0C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1F42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13FF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гимнастический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маховый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переменной высоты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1600х350х280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0291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41ED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055B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2B0A37DD" w14:textId="77777777" w:rsidTr="00024A0C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01DB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0241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гимнастический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прыжковый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переменной высоты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1600х350х280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4D54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87EC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4F7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23C46C5A" w14:textId="77777777" w:rsidTr="00024A0C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F4D9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0153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Мостик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гимнастический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подкидной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1200х600х260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947B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2FE4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0563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24901233" w14:textId="77777777" w:rsidTr="00024A0C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73D0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D878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Козел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гимнастический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переменной высоты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670х350х280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2844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AD25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2241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1C0649F7" w14:textId="77777777" w:rsidTr="00024A0C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E84C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872B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Мостик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гимнастический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подкидной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1200х600х260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7B7A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BEB9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C362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013214F3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4785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9B65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Бум-бревно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гимнастический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5000х190х700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68FA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1F41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D1AF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54876C59" w14:textId="77777777" w:rsidTr="00024A0C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50BE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7825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Батут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1800х1800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F0D8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5A4D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E88F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547F29EA" w14:textId="77777777" w:rsidTr="00024A0C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6739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EE31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из двух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скамеек для пресса и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шведской стенки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3150х1865х2630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AAA3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0B14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CC43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286B82C6" w14:textId="77777777" w:rsidTr="00024A0C">
        <w:trPr>
          <w:trHeight w:val="21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CE5A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0C17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из 3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турников, 2 скамеек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пресса,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шведской стенки,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каната и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гимнастических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колец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5830х3160х2630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AD71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8EC9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7A7B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32CE0E5F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A159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EBE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Препятствие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Лабиринт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5900х2000х1700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9FF1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B020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91B8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37C5CCE7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13C7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74C9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Препятствие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Разрушенный мост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9560х2115х2000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2566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A6EE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A903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34ED4300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9AA7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BF41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Разрушенная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лестница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5310х2000х1800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D823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810C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6407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4DA9ADA7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2468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4F40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Препятствие Стенка с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двумя проломами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2440х400х1100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F6D5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2623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7F9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4300362F" w14:textId="77777777" w:rsidTr="00024A0C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C37A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D0B2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Одиночный окоп для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метания гранат</w:t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2220х1020х605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3168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2193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C020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28DA09B4" w14:textId="77777777" w:rsidTr="00024A0C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8981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114C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стоимость доставки: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7F22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EBD5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1DC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3942CFC9" w14:textId="77777777" w:rsidTr="00024A0C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FDA1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EF05" w14:textId="77777777" w:rsidR="0093261F" w:rsidRPr="0093261F" w:rsidRDefault="0093261F" w:rsidP="0093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стоимость монтажа: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4B03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94C4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2BF3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61F" w:rsidRPr="0093261F" w14:paraId="7792CE31" w14:textId="77777777" w:rsidTr="00024A0C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A28EF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14DA4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46DE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BEFD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1FF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61F" w:rsidRPr="0093261F" w14:paraId="328AF2D9" w14:textId="77777777" w:rsidTr="00024A0C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3499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A2BA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AEE9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E581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5CEE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61F" w:rsidRPr="0093261F" w14:paraId="0B6874E4" w14:textId="77777777" w:rsidTr="00024A0C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4740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1229E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BBFF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131C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DB2F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61F" w:rsidRPr="0093261F" w14:paraId="17D43C1C" w14:textId="77777777" w:rsidTr="00024A0C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90800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B22F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61CE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90689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826D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61F" w:rsidRPr="0093261F" w14:paraId="2F447D05" w14:textId="77777777" w:rsidTr="00024A0C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2AD9B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ADCF7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BB86A" w14:textId="77777777" w:rsidR="0093261F" w:rsidRPr="0093261F" w:rsidRDefault="0093261F" w:rsidP="009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E7555" w14:textId="77777777" w:rsidR="0093261F" w:rsidRPr="0093261F" w:rsidRDefault="0093261F" w:rsidP="0093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18B" w14:textId="77777777" w:rsidR="0093261F" w:rsidRPr="0093261F" w:rsidRDefault="0093261F" w:rsidP="0093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031D10" w14:textId="380E320B" w:rsidR="00024A0C" w:rsidRPr="00024A0C" w:rsidRDefault="00024A0C" w:rsidP="00024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Cs w:val="24"/>
          <w:lang w:eastAsia="ar-SA"/>
        </w:rPr>
      </w:pPr>
    </w:p>
    <w:p w14:paraId="487ECBD6" w14:textId="77777777" w:rsidR="00024A0C" w:rsidRPr="00024A0C" w:rsidRDefault="00024A0C" w:rsidP="00024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Cs w:val="24"/>
          <w:lang w:eastAsia="ar-SA"/>
        </w:rPr>
      </w:pPr>
    </w:p>
    <w:p w14:paraId="435EAAD8" w14:textId="77777777" w:rsidR="00024A0C" w:rsidRPr="00024A0C" w:rsidRDefault="00024A0C" w:rsidP="00024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Cs w:val="24"/>
          <w:lang w:eastAsia="ar-SA"/>
        </w:rPr>
      </w:pPr>
      <w:r w:rsidRPr="00024A0C">
        <w:rPr>
          <w:rFonts w:ascii="Times New Roman" w:eastAsia="Lucida Sans Unicode" w:hAnsi="Times New Roman" w:cs="Times New Roman"/>
          <w:kern w:val="2"/>
          <w:szCs w:val="24"/>
          <w:lang w:eastAsia="ar-SA"/>
        </w:rPr>
        <w:t>Составил</w:t>
      </w:r>
    </w:p>
    <w:p w14:paraId="21CCF763" w14:textId="77777777" w:rsidR="00024A0C" w:rsidRPr="00024A0C" w:rsidRDefault="00024A0C" w:rsidP="00024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Cs w:val="24"/>
          <w:lang w:eastAsia="ar-SA"/>
        </w:rPr>
      </w:pPr>
      <w:r w:rsidRPr="00024A0C">
        <w:rPr>
          <w:rFonts w:ascii="Times New Roman" w:eastAsia="Lucida Sans Unicode" w:hAnsi="Times New Roman" w:cs="Times New Roman"/>
          <w:kern w:val="2"/>
          <w:szCs w:val="24"/>
          <w:lang w:eastAsia="ar-SA"/>
        </w:rPr>
        <w:t xml:space="preserve">Заместитель директора по строительству </w:t>
      </w:r>
    </w:p>
    <w:p w14:paraId="4F3B5F6A" w14:textId="77777777" w:rsidR="00024A0C" w:rsidRPr="00024A0C" w:rsidRDefault="00024A0C" w:rsidP="00024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Cs w:val="24"/>
          <w:lang w:eastAsia="ar-SA"/>
        </w:rPr>
      </w:pPr>
      <w:proofErr w:type="spellStart"/>
      <w:r w:rsidRPr="00024A0C">
        <w:rPr>
          <w:rFonts w:ascii="Times New Roman" w:eastAsia="Lucida Sans Unicode" w:hAnsi="Times New Roman" w:cs="Times New Roman"/>
          <w:kern w:val="2"/>
          <w:szCs w:val="24"/>
          <w:lang w:eastAsia="ar-SA"/>
        </w:rPr>
        <w:t>Мошин</w:t>
      </w:r>
      <w:proofErr w:type="spellEnd"/>
      <w:r w:rsidRPr="00024A0C">
        <w:rPr>
          <w:rFonts w:ascii="Times New Roman" w:eastAsia="Lucida Sans Unicode" w:hAnsi="Times New Roman" w:cs="Times New Roman"/>
          <w:kern w:val="2"/>
          <w:szCs w:val="24"/>
          <w:lang w:eastAsia="ar-SA"/>
        </w:rPr>
        <w:t xml:space="preserve"> Ю.А.</w:t>
      </w:r>
    </w:p>
    <w:p w14:paraId="3A29CAF3" w14:textId="77777777" w:rsidR="00904A22" w:rsidRDefault="00904A22"/>
    <w:sectPr w:rsidR="00904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A6F0" w14:textId="77777777" w:rsidR="00192AE9" w:rsidRDefault="00192AE9" w:rsidP="0093261F">
      <w:pPr>
        <w:spacing w:after="0" w:line="240" w:lineRule="auto"/>
      </w:pPr>
      <w:r>
        <w:separator/>
      </w:r>
    </w:p>
  </w:endnote>
  <w:endnote w:type="continuationSeparator" w:id="0">
    <w:p w14:paraId="31288DF6" w14:textId="77777777" w:rsidR="00192AE9" w:rsidRDefault="00192AE9" w:rsidP="0093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DDF5" w14:textId="77777777" w:rsidR="0093261F" w:rsidRDefault="009326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5201" w14:textId="77777777" w:rsidR="0093261F" w:rsidRDefault="009326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E892" w14:textId="77777777" w:rsidR="0093261F" w:rsidRDefault="009326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23FC" w14:textId="77777777" w:rsidR="00192AE9" w:rsidRDefault="00192AE9" w:rsidP="0093261F">
      <w:pPr>
        <w:spacing w:after="0" w:line="240" w:lineRule="auto"/>
      </w:pPr>
      <w:r>
        <w:separator/>
      </w:r>
    </w:p>
  </w:footnote>
  <w:footnote w:type="continuationSeparator" w:id="0">
    <w:p w14:paraId="1A0FF8E3" w14:textId="77777777" w:rsidR="00192AE9" w:rsidRDefault="00192AE9" w:rsidP="0093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9144" w14:textId="77777777" w:rsidR="0093261F" w:rsidRDefault="009326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2869" w14:textId="0795A660" w:rsidR="0093261F" w:rsidRDefault="0093261F">
    <w:pPr>
      <w:pStyle w:val="a3"/>
    </w:pPr>
    <w:r>
      <w:t>Техническое задание: Устройство спортивных площадок, включая тренажёры для индивидуальных и групповых занятий («Спорт ядро»)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96DF" w14:textId="77777777" w:rsidR="0093261F" w:rsidRDefault="009326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00A90"/>
    <w:multiLevelType w:val="hybridMultilevel"/>
    <w:tmpl w:val="EBF0D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276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FE"/>
    <w:rsid w:val="00024A0C"/>
    <w:rsid w:val="00192AE9"/>
    <w:rsid w:val="005A04FE"/>
    <w:rsid w:val="005A2B1B"/>
    <w:rsid w:val="00904A22"/>
    <w:rsid w:val="0093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05A6"/>
  <w15:chartTrackingRefBased/>
  <w15:docId w15:val="{16636C2D-2016-41D1-928D-B79DDBEE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61F"/>
  </w:style>
  <w:style w:type="paragraph" w:styleId="a5">
    <w:name w:val="footer"/>
    <w:basedOn w:val="a"/>
    <w:link w:val="a6"/>
    <w:uiPriority w:val="99"/>
    <w:unhideWhenUsed/>
    <w:rsid w:val="0093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5</cp:revision>
  <dcterms:created xsi:type="dcterms:W3CDTF">2022-08-03T10:12:00Z</dcterms:created>
  <dcterms:modified xsi:type="dcterms:W3CDTF">2022-08-03T10:32:00Z</dcterms:modified>
</cp:coreProperties>
</file>